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B31" w:rsidRDefault="004D4B31" w:rsidP="00C51F7A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Temeljem članka 10. i 11. Zakona o pravu na pristup informacijama („Narodne novine“, broj 25/13 i 85/15), </w:t>
      </w:r>
      <w:r w:rsidR="00EA0F60">
        <w:rPr>
          <w:rFonts w:ascii="Arial" w:hAnsi="Arial" w:cs="Arial"/>
          <w:b/>
          <w:i/>
          <w:sz w:val="20"/>
          <w:szCs w:val="20"/>
        </w:rPr>
        <w:t xml:space="preserve">Gradonačelnik grada Zadra dana 31.12.2020. </w:t>
      </w:r>
      <w:r w:rsidR="00C51F7A">
        <w:rPr>
          <w:rFonts w:ascii="Arial" w:hAnsi="Arial" w:cs="Arial"/>
          <w:b/>
          <w:i/>
          <w:sz w:val="20"/>
          <w:szCs w:val="20"/>
        </w:rPr>
        <w:t>objavljuje</w:t>
      </w:r>
      <w:bookmarkStart w:id="0" w:name="_GoBack"/>
      <w:bookmarkEnd w:id="0"/>
    </w:p>
    <w:p w:rsidR="004D4B31" w:rsidRPr="004D4B31" w:rsidRDefault="004D4B31" w:rsidP="005E19AE">
      <w:pPr>
        <w:spacing w:after="0"/>
        <w:ind w:left="2124" w:firstLine="708"/>
        <w:rPr>
          <w:rFonts w:ascii="Arial" w:hAnsi="Arial" w:cs="Arial"/>
          <w:b/>
          <w:sz w:val="20"/>
          <w:szCs w:val="20"/>
        </w:rPr>
      </w:pPr>
      <w:r w:rsidRPr="004D4B31">
        <w:rPr>
          <w:rFonts w:ascii="Arial" w:hAnsi="Arial" w:cs="Arial"/>
          <w:b/>
          <w:sz w:val="20"/>
          <w:szCs w:val="20"/>
        </w:rPr>
        <w:t xml:space="preserve">PLAN NORMATIVNIH AKTIVNOSTI I </w:t>
      </w:r>
    </w:p>
    <w:p w:rsidR="004D4B31" w:rsidRDefault="004D4B31" w:rsidP="00EA0F6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D4B31">
        <w:rPr>
          <w:rFonts w:ascii="Arial" w:hAnsi="Arial" w:cs="Arial"/>
          <w:b/>
          <w:sz w:val="20"/>
          <w:szCs w:val="20"/>
        </w:rPr>
        <w:t xml:space="preserve">PLAN SAVJETOVANJA SA </w:t>
      </w:r>
      <w:r w:rsidR="00BA1E3B">
        <w:rPr>
          <w:rFonts w:ascii="Arial" w:hAnsi="Arial" w:cs="Arial"/>
          <w:b/>
          <w:sz w:val="20"/>
          <w:szCs w:val="20"/>
        </w:rPr>
        <w:t>ZAINTERESIRANOM JAVNOSTI ZA 20</w:t>
      </w:r>
      <w:r w:rsidR="00A5157A">
        <w:rPr>
          <w:rFonts w:ascii="Arial" w:hAnsi="Arial" w:cs="Arial"/>
          <w:b/>
          <w:sz w:val="20"/>
          <w:szCs w:val="20"/>
        </w:rPr>
        <w:t>2</w:t>
      </w:r>
      <w:r w:rsidR="00EA0F60">
        <w:rPr>
          <w:rFonts w:ascii="Arial" w:hAnsi="Arial" w:cs="Arial"/>
          <w:b/>
          <w:sz w:val="20"/>
          <w:szCs w:val="20"/>
        </w:rPr>
        <w:t>1</w:t>
      </w:r>
      <w:r w:rsidRPr="004D4B31">
        <w:rPr>
          <w:rFonts w:ascii="Arial" w:hAnsi="Arial" w:cs="Arial"/>
          <w:b/>
          <w:sz w:val="20"/>
          <w:szCs w:val="20"/>
        </w:rPr>
        <w:t>. GODINU</w:t>
      </w:r>
    </w:p>
    <w:p w:rsidR="004D4B31" w:rsidRDefault="004D4B31" w:rsidP="004D4B31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1750"/>
        <w:gridCol w:w="2268"/>
        <w:gridCol w:w="1559"/>
      </w:tblGrid>
      <w:tr w:rsidR="004D4B31" w:rsidTr="00C04D63">
        <w:trPr>
          <w:trHeight w:val="1055"/>
        </w:trPr>
        <w:tc>
          <w:tcPr>
            <w:tcW w:w="2972" w:type="dxa"/>
          </w:tcPr>
          <w:p w:rsidR="004D4B31" w:rsidRDefault="004D4B31" w:rsidP="004D4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21E9" w:rsidRDefault="00C821E9" w:rsidP="00C82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Upravnog odjela/</w:t>
            </w:r>
          </w:p>
          <w:p w:rsidR="004D4B31" w:rsidRPr="004D4B31" w:rsidRDefault="004D4B31" w:rsidP="00C82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B31">
              <w:rPr>
                <w:rFonts w:ascii="Arial" w:hAnsi="Arial" w:cs="Arial"/>
                <w:b/>
                <w:sz w:val="20"/>
                <w:szCs w:val="20"/>
              </w:rPr>
              <w:t>Naziv akta</w:t>
            </w:r>
          </w:p>
        </w:tc>
        <w:tc>
          <w:tcPr>
            <w:tcW w:w="1750" w:type="dxa"/>
          </w:tcPr>
          <w:p w:rsidR="004D4B31" w:rsidRPr="004D4B31" w:rsidRDefault="004D4B31" w:rsidP="004D4B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4B31">
              <w:rPr>
                <w:rFonts w:ascii="Arial" w:hAnsi="Arial" w:cs="Arial"/>
                <w:b/>
                <w:sz w:val="20"/>
                <w:szCs w:val="20"/>
              </w:rPr>
              <w:t>Savjetovanje sa zainteresiranom javnosti</w:t>
            </w:r>
          </w:p>
          <w:p w:rsidR="004D4B31" w:rsidRDefault="004D4B31" w:rsidP="004D4B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4B31">
              <w:rPr>
                <w:rFonts w:ascii="Arial" w:hAnsi="Arial" w:cs="Arial"/>
                <w:b/>
                <w:sz w:val="20"/>
                <w:szCs w:val="20"/>
              </w:rPr>
              <w:t>DA/NE</w:t>
            </w:r>
          </w:p>
          <w:p w:rsidR="004D4B31" w:rsidRDefault="004D4B31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D4B31" w:rsidRDefault="004D4B31" w:rsidP="004D4B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3AAF" w:rsidRDefault="004D4B31" w:rsidP="00913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B31">
              <w:rPr>
                <w:rFonts w:ascii="Arial" w:hAnsi="Arial" w:cs="Arial"/>
                <w:b/>
                <w:sz w:val="20"/>
                <w:szCs w:val="20"/>
              </w:rPr>
              <w:t>Metoda</w:t>
            </w:r>
          </w:p>
          <w:p w:rsidR="004D4B31" w:rsidRPr="004D4B31" w:rsidRDefault="004D4B31" w:rsidP="00913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B31">
              <w:rPr>
                <w:rFonts w:ascii="Arial" w:hAnsi="Arial" w:cs="Arial"/>
                <w:b/>
                <w:sz w:val="20"/>
                <w:szCs w:val="20"/>
              </w:rPr>
              <w:t>savjetovanja</w:t>
            </w:r>
          </w:p>
        </w:tc>
        <w:tc>
          <w:tcPr>
            <w:tcW w:w="1559" w:type="dxa"/>
          </w:tcPr>
          <w:p w:rsidR="00913AAF" w:rsidRDefault="00913AAF" w:rsidP="004D4B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4B31" w:rsidRPr="004D4B31" w:rsidRDefault="004D4B31" w:rsidP="00913A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4B31">
              <w:rPr>
                <w:rFonts w:ascii="Arial" w:hAnsi="Arial" w:cs="Arial"/>
                <w:b/>
                <w:sz w:val="20"/>
                <w:szCs w:val="20"/>
              </w:rPr>
              <w:t>Okvirni termin provedbe savjetovanja</w:t>
            </w:r>
          </w:p>
        </w:tc>
      </w:tr>
      <w:tr w:rsidR="00C821E9" w:rsidTr="00FE1254">
        <w:tc>
          <w:tcPr>
            <w:tcW w:w="2972" w:type="dxa"/>
          </w:tcPr>
          <w:p w:rsidR="00C821E9" w:rsidRPr="00C821E9" w:rsidRDefault="00C821E9" w:rsidP="008B10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1E9">
              <w:rPr>
                <w:rFonts w:ascii="Arial" w:hAnsi="Arial" w:cs="Arial"/>
                <w:b/>
                <w:sz w:val="20"/>
                <w:szCs w:val="20"/>
              </w:rPr>
              <w:t xml:space="preserve">Upravni odjel za gospodarstvo, obrtništvo i razvitak </w:t>
            </w:r>
            <w:r w:rsidR="008B1096">
              <w:rPr>
                <w:rFonts w:ascii="Arial" w:hAnsi="Arial" w:cs="Arial"/>
                <w:b/>
                <w:sz w:val="20"/>
                <w:szCs w:val="20"/>
              </w:rPr>
              <w:t>otoka</w:t>
            </w:r>
          </w:p>
        </w:tc>
        <w:tc>
          <w:tcPr>
            <w:tcW w:w="1750" w:type="dxa"/>
          </w:tcPr>
          <w:p w:rsidR="00C821E9" w:rsidRDefault="00C821E9" w:rsidP="004D4B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821E9" w:rsidRDefault="00C821E9" w:rsidP="004D4B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821E9" w:rsidRDefault="00C821E9" w:rsidP="004D4B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4B31" w:rsidTr="00FE1254">
        <w:tc>
          <w:tcPr>
            <w:tcW w:w="2972" w:type="dxa"/>
          </w:tcPr>
          <w:p w:rsidR="00913AAF" w:rsidRDefault="00913AAF" w:rsidP="00EA0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Odluka o </w:t>
            </w:r>
            <w:r w:rsidR="00A5157A">
              <w:rPr>
                <w:rFonts w:ascii="Arial" w:hAnsi="Arial" w:cs="Arial"/>
                <w:sz w:val="20"/>
                <w:szCs w:val="20"/>
              </w:rPr>
              <w:t>lokacijama i uvjetima za održavanje javnih skupova i manifestacija na području Grada Zadra kod kojih pri održavanju, postoji mogućnost prekoračenja dopuštene razine buke</w:t>
            </w:r>
          </w:p>
        </w:tc>
        <w:tc>
          <w:tcPr>
            <w:tcW w:w="1750" w:type="dxa"/>
          </w:tcPr>
          <w:p w:rsidR="00A5157A" w:rsidRDefault="00A5157A" w:rsidP="00A51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157A" w:rsidRDefault="00A5157A" w:rsidP="00A51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157A" w:rsidRDefault="00A5157A" w:rsidP="00A51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4B31" w:rsidRDefault="00913AAF" w:rsidP="00A51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2268" w:type="dxa"/>
          </w:tcPr>
          <w:p w:rsidR="00A5157A" w:rsidRDefault="00A5157A" w:rsidP="00A51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157A" w:rsidRDefault="00A5157A" w:rsidP="00A51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4B31" w:rsidRDefault="00913AAF" w:rsidP="00A51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Internetsko savjetovanje</w:t>
            </w:r>
          </w:p>
        </w:tc>
        <w:tc>
          <w:tcPr>
            <w:tcW w:w="1559" w:type="dxa"/>
          </w:tcPr>
          <w:p w:rsidR="00A5157A" w:rsidRDefault="00A5157A" w:rsidP="00A51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157A" w:rsidRDefault="00A5157A" w:rsidP="00A51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4B31" w:rsidRPr="00913AAF" w:rsidRDefault="00A5157A" w:rsidP="00EA0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 tromjesečje 202</w:t>
            </w:r>
            <w:r w:rsidR="00EA0F60">
              <w:rPr>
                <w:rFonts w:ascii="Arial" w:hAnsi="Arial" w:cs="Arial"/>
                <w:sz w:val="20"/>
                <w:szCs w:val="20"/>
              </w:rPr>
              <w:t>1</w:t>
            </w:r>
            <w:r w:rsidR="00EE47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D4B31" w:rsidTr="00C04D63">
        <w:trPr>
          <w:trHeight w:val="456"/>
        </w:trPr>
        <w:tc>
          <w:tcPr>
            <w:tcW w:w="2972" w:type="dxa"/>
          </w:tcPr>
          <w:p w:rsidR="004D4B31" w:rsidRDefault="00913AAF" w:rsidP="00A515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Odluka </w:t>
            </w:r>
            <w:r w:rsidR="00A5157A">
              <w:rPr>
                <w:rFonts w:ascii="Arial" w:hAnsi="Arial" w:cs="Arial"/>
                <w:sz w:val="20"/>
                <w:szCs w:val="20"/>
              </w:rPr>
              <w:t>o ugostiteljskoj djelatnosti</w:t>
            </w:r>
          </w:p>
        </w:tc>
        <w:tc>
          <w:tcPr>
            <w:tcW w:w="1750" w:type="dxa"/>
          </w:tcPr>
          <w:p w:rsidR="004D4B31" w:rsidRDefault="004D4B31" w:rsidP="00913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3AAF" w:rsidRDefault="00913AAF" w:rsidP="00913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2268" w:type="dxa"/>
          </w:tcPr>
          <w:p w:rsidR="00913AAF" w:rsidRDefault="00913AAF" w:rsidP="00C04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Internetsko savjetovanje</w:t>
            </w:r>
          </w:p>
        </w:tc>
        <w:tc>
          <w:tcPr>
            <w:tcW w:w="1559" w:type="dxa"/>
          </w:tcPr>
          <w:p w:rsidR="00913AAF" w:rsidRDefault="001A2755" w:rsidP="00C04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Pr="00913AA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tromjesečje 202</w:t>
            </w:r>
            <w:r w:rsidR="00EA0F6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D4B31" w:rsidTr="00FE1254">
        <w:tc>
          <w:tcPr>
            <w:tcW w:w="2972" w:type="dxa"/>
          </w:tcPr>
          <w:p w:rsidR="004D4B31" w:rsidRDefault="00913AAF" w:rsidP="00C04D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Odluka o obavljanju djelatnosti trgo</w:t>
            </w:r>
            <w:r w:rsidR="00A5157A">
              <w:rPr>
                <w:rFonts w:ascii="Arial" w:hAnsi="Arial" w:cs="Arial"/>
                <w:sz w:val="20"/>
                <w:szCs w:val="20"/>
              </w:rPr>
              <w:t xml:space="preserve">vine na malo izvan prodavaonica </w:t>
            </w:r>
            <w:r>
              <w:rPr>
                <w:rFonts w:ascii="Arial" w:hAnsi="Arial" w:cs="Arial"/>
                <w:sz w:val="20"/>
                <w:szCs w:val="20"/>
              </w:rPr>
              <w:t>i djelatnosti jedn</w:t>
            </w:r>
            <w:r w:rsidR="00A5157A">
              <w:rPr>
                <w:rFonts w:ascii="Arial" w:hAnsi="Arial" w:cs="Arial"/>
                <w:sz w:val="20"/>
                <w:szCs w:val="20"/>
              </w:rPr>
              <w:t xml:space="preserve">ostavnih </w:t>
            </w:r>
            <w:r>
              <w:rPr>
                <w:rFonts w:ascii="Arial" w:hAnsi="Arial" w:cs="Arial"/>
                <w:sz w:val="20"/>
                <w:szCs w:val="20"/>
              </w:rPr>
              <w:t>ugostiteljskih usluga na zemljištu</w:t>
            </w:r>
            <w:r w:rsidR="00A5157A">
              <w:rPr>
                <w:rFonts w:ascii="Arial" w:hAnsi="Arial" w:cs="Arial"/>
                <w:sz w:val="20"/>
                <w:szCs w:val="20"/>
              </w:rPr>
              <w:t xml:space="preserve"> u vlasništvu</w:t>
            </w:r>
            <w:r>
              <w:rPr>
                <w:rFonts w:ascii="Arial" w:hAnsi="Arial" w:cs="Arial"/>
                <w:sz w:val="20"/>
                <w:szCs w:val="20"/>
              </w:rPr>
              <w:t xml:space="preserve"> fizičkih i pravnih </w:t>
            </w:r>
            <w:r w:rsidR="00C04D63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>
              <w:rPr>
                <w:rFonts w:ascii="Arial" w:hAnsi="Arial" w:cs="Arial"/>
                <w:sz w:val="20"/>
                <w:szCs w:val="20"/>
              </w:rPr>
              <w:t>na području Grada Zadra</w:t>
            </w:r>
          </w:p>
        </w:tc>
        <w:tc>
          <w:tcPr>
            <w:tcW w:w="1750" w:type="dxa"/>
          </w:tcPr>
          <w:p w:rsidR="004D4B31" w:rsidRDefault="004D4B31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3AAF" w:rsidRDefault="00913AAF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157A" w:rsidRDefault="00A5157A" w:rsidP="00A51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3AAF" w:rsidRDefault="00913AAF" w:rsidP="00A51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2268" w:type="dxa"/>
          </w:tcPr>
          <w:p w:rsidR="004D4B31" w:rsidRDefault="004D4B31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3AAF" w:rsidRDefault="00913AAF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157A" w:rsidRDefault="00A5157A" w:rsidP="00A51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3AAF" w:rsidRDefault="00913AAF" w:rsidP="00A51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Internetsko savjetovanje</w:t>
            </w:r>
          </w:p>
        </w:tc>
        <w:tc>
          <w:tcPr>
            <w:tcW w:w="1559" w:type="dxa"/>
          </w:tcPr>
          <w:p w:rsidR="004D4B31" w:rsidRDefault="004D4B31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3AAF" w:rsidRDefault="00913AAF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2755" w:rsidRDefault="001A2755" w:rsidP="001A2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3AAF" w:rsidRDefault="00EE47D7" w:rsidP="00EA0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="00EA0F60">
              <w:rPr>
                <w:rFonts w:ascii="Arial" w:hAnsi="Arial" w:cs="Arial"/>
                <w:sz w:val="20"/>
                <w:szCs w:val="20"/>
              </w:rPr>
              <w:t>I</w:t>
            </w:r>
            <w:r w:rsidR="00913AAF" w:rsidRPr="00913AAF">
              <w:rPr>
                <w:rFonts w:ascii="Arial" w:hAnsi="Arial" w:cs="Arial"/>
                <w:sz w:val="20"/>
                <w:szCs w:val="20"/>
              </w:rPr>
              <w:t>.</w:t>
            </w:r>
            <w:r w:rsidR="001A2755">
              <w:rPr>
                <w:rFonts w:ascii="Arial" w:hAnsi="Arial" w:cs="Arial"/>
                <w:sz w:val="20"/>
                <w:szCs w:val="20"/>
              </w:rPr>
              <w:t xml:space="preserve"> tromjesečje 202</w:t>
            </w:r>
            <w:r w:rsidR="00EA0F6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D4B31" w:rsidTr="00FE1254">
        <w:tc>
          <w:tcPr>
            <w:tcW w:w="2972" w:type="dxa"/>
          </w:tcPr>
          <w:p w:rsidR="004D4B31" w:rsidRDefault="00913AAF" w:rsidP="00EA0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Odluka o </w:t>
            </w:r>
            <w:r w:rsidR="001A2755">
              <w:rPr>
                <w:rFonts w:ascii="Arial" w:hAnsi="Arial" w:cs="Arial"/>
                <w:sz w:val="20"/>
                <w:szCs w:val="20"/>
              </w:rPr>
              <w:t>privremenoj zabrani izvođenja građevinskih radova</w:t>
            </w:r>
            <w:r w:rsidR="00EE47D7">
              <w:rPr>
                <w:rFonts w:ascii="Arial" w:hAnsi="Arial" w:cs="Arial"/>
                <w:sz w:val="20"/>
                <w:szCs w:val="20"/>
              </w:rPr>
              <w:t xml:space="preserve"> na području Grada Zadra</w:t>
            </w:r>
            <w:r w:rsidR="001A2755">
              <w:rPr>
                <w:rFonts w:ascii="Arial" w:hAnsi="Arial" w:cs="Arial"/>
                <w:sz w:val="20"/>
                <w:szCs w:val="20"/>
              </w:rPr>
              <w:t xml:space="preserve"> za 202</w:t>
            </w:r>
            <w:r w:rsidR="00EA0F60">
              <w:rPr>
                <w:rFonts w:ascii="Arial" w:hAnsi="Arial" w:cs="Arial"/>
                <w:sz w:val="20"/>
                <w:szCs w:val="20"/>
              </w:rPr>
              <w:t>2</w:t>
            </w:r>
            <w:r w:rsidR="001A2755">
              <w:rPr>
                <w:rFonts w:ascii="Arial" w:hAnsi="Arial" w:cs="Arial"/>
                <w:sz w:val="20"/>
                <w:szCs w:val="20"/>
              </w:rPr>
              <w:t xml:space="preserve">. godinu </w:t>
            </w:r>
          </w:p>
        </w:tc>
        <w:tc>
          <w:tcPr>
            <w:tcW w:w="1750" w:type="dxa"/>
          </w:tcPr>
          <w:p w:rsidR="001A2755" w:rsidRDefault="001A2755" w:rsidP="00913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2755" w:rsidRDefault="001A2755" w:rsidP="001A2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4D4B31" w:rsidRDefault="00913AAF" w:rsidP="001A2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2268" w:type="dxa"/>
          </w:tcPr>
          <w:p w:rsidR="001A2755" w:rsidRDefault="001A2755" w:rsidP="001A2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4B31" w:rsidRDefault="00913AAF" w:rsidP="001A2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Internetsko savjetovanje</w:t>
            </w:r>
          </w:p>
        </w:tc>
        <w:tc>
          <w:tcPr>
            <w:tcW w:w="1559" w:type="dxa"/>
          </w:tcPr>
          <w:p w:rsidR="001A2755" w:rsidRDefault="001A2755" w:rsidP="001A2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4B31" w:rsidRDefault="008B1096" w:rsidP="00EA0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</w:t>
            </w:r>
            <w:r w:rsidR="001A2755">
              <w:rPr>
                <w:rFonts w:ascii="Arial" w:hAnsi="Arial" w:cs="Arial"/>
                <w:sz w:val="20"/>
                <w:szCs w:val="20"/>
              </w:rPr>
              <w:t xml:space="preserve"> tromjesečje 202</w:t>
            </w:r>
            <w:r w:rsidR="00EA0F60">
              <w:rPr>
                <w:rFonts w:ascii="Arial" w:hAnsi="Arial" w:cs="Arial"/>
                <w:sz w:val="20"/>
                <w:szCs w:val="20"/>
              </w:rPr>
              <w:t>1</w:t>
            </w:r>
            <w:r w:rsidR="001A27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D4B31" w:rsidTr="001A2755">
        <w:trPr>
          <w:trHeight w:val="772"/>
        </w:trPr>
        <w:tc>
          <w:tcPr>
            <w:tcW w:w="2972" w:type="dxa"/>
          </w:tcPr>
          <w:p w:rsidR="004D4B31" w:rsidRDefault="001A2755" w:rsidP="00EA0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Odluka o visini paušalnog poreza za djelatnosti iznajmljivanja i smještaja u turizmu na području Grada Zadra </w:t>
            </w:r>
          </w:p>
        </w:tc>
        <w:tc>
          <w:tcPr>
            <w:tcW w:w="1750" w:type="dxa"/>
          </w:tcPr>
          <w:p w:rsidR="001A2755" w:rsidRDefault="001A2755" w:rsidP="00444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2755" w:rsidRDefault="001A2755" w:rsidP="00444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405F" w:rsidRDefault="001A2755" w:rsidP="00444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2268" w:type="dxa"/>
          </w:tcPr>
          <w:p w:rsidR="001A2755" w:rsidRDefault="001A2755" w:rsidP="001A2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405F" w:rsidRDefault="001A2755" w:rsidP="001A2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Internetsko savjetovanje</w:t>
            </w:r>
          </w:p>
        </w:tc>
        <w:tc>
          <w:tcPr>
            <w:tcW w:w="1559" w:type="dxa"/>
          </w:tcPr>
          <w:p w:rsidR="001A2755" w:rsidRDefault="001A2755" w:rsidP="001A2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405F" w:rsidRDefault="008B1096" w:rsidP="00EA0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</w:t>
            </w:r>
            <w:r w:rsidR="001A2755">
              <w:rPr>
                <w:rFonts w:ascii="Arial" w:hAnsi="Arial" w:cs="Arial"/>
                <w:sz w:val="20"/>
                <w:szCs w:val="20"/>
              </w:rPr>
              <w:t xml:space="preserve"> tromjesečje 202</w:t>
            </w:r>
            <w:r w:rsidR="00EA0F60">
              <w:rPr>
                <w:rFonts w:ascii="Arial" w:hAnsi="Arial" w:cs="Arial"/>
                <w:sz w:val="20"/>
                <w:szCs w:val="20"/>
              </w:rPr>
              <w:t>1</w:t>
            </w:r>
            <w:r w:rsidR="001A27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A2755" w:rsidTr="00C04D63">
        <w:trPr>
          <w:trHeight w:val="635"/>
        </w:trPr>
        <w:tc>
          <w:tcPr>
            <w:tcW w:w="2972" w:type="dxa"/>
          </w:tcPr>
          <w:p w:rsidR="001A2755" w:rsidRDefault="00EA0F60" w:rsidP="00EA0F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Odluka o </w:t>
            </w:r>
            <w:r>
              <w:rPr>
                <w:rFonts w:ascii="Arial" w:hAnsi="Arial" w:cs="Arial"/>
                <w:sz w:val="20"/>
                <w:szCs w:val="20"/>
              </w:rPr>
              <w:t>turističke pristojbe za brodove na kružnom putovanju za 2023. godinu.</w:t>
            </w:r>
          </w:p>
        </w:tc>
        <w:tc>
          <w:tcPr>
            <w:tcW w:w="1750" w:type="dxa"/>
          </w:tcPr>
          <w:p w:rsidR="00EA0F60" w:rsidRDefault="00EA0F60" w:rsidP="00EA0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2755" w:rsidRDefault="00EA0F60" w:rsidP="00EA0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2268" w:type="dxa"/>
          </w:tcPr>
          <w:p w:rsidR="00EA0F60" w:rsidRDefault="00EA0F60" w:rsidP="00EA0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2755" w:rsidRDefault="00EA0F60" w:rsidP="00EA0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Internetsko savjetovanje</w:t>
            </w:r>
          </w:p>
        </w:tc>
        <w:tc>
          <w:tcPr>
            <w:tcW w:w="1559" w:type="dxa"/>
          </w:tcPr>
          <w:p w:rsidR="00EA0F60" w:rsidRDefault="00EA0F60" w:rsidP="00EA0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2755" w:rsidRDefault="00EA0F60" w:rsidP="00EA0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 tromjesečje 2021</w:t>
            </w:r>
            <w:r w:rsidR="001F7B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D4B31" w:rsidTr="00FE1254">
        <w:tc>
          <w:tcPr>
            <w:tcW w:w="2972" w:type="dxa"/>
          </w:tcPr>
          <w:p w:rsidR="004D4B31" w:rsidRPr="00C821E9" w:rsidRDefault="00C821E9" w:rsidP="001A27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1E9">
              <w:rPr>
                <w:rFonts w:ascii="Arial" w:hAnsi="Arial" w:cs="Arial"/>
                <w:b/>
                <w:sz w:val="20"/>
                <w:szCs w:val="20"/>
              </w:rPr>
              <w:t xml:space="preserve">Upravni odjel </w:t>
            </w:r>
            <w:r w:rsidR="001A2755">
              <w:rPr>
                <w:rFonts w:ascii="Arial" w:hAnsi="Arial" w:cs="Arial"/>
                <w:b/>
                <w:sz w:val="20"/>
                <w:szCs w:val="20"/>
              </w:rPr>
              <w:t>komunalne djelatnosti i zaštitu okoliša</w:t>
            </w:r>
          </w:p>
        </w:tc>
        <w:tc>
          <w:tcPr>
            <w:tcW w:w="1750" w:type="dxa"/>
          </w:tcPr>
          <w:p w:rsidR="004D4B31" w:rsidRDefault="004D4B31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D4B31" w:rsidRDefault="004D4B31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D4B31" w:rsidRDefault="004D4B31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A5E" w:rsidTr="00FE1254">
        <w:tc>
          <w:tcPr>
            <w:tcW w:w="2972" w:type="dxa"/>
          </w:tcPr>
          <w:p w:rsidR="005E6A5E" w:rsidRDefault="00E213D0" w:rsidP="001F7B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Strategija primjene prirodnih rješenja u prilagodbi na klimatske promjene na području Grada Zadra </w:t>
            </w:r>
          </w:p>
        </w:tc>
        <w:tc>
          <w:tcPr>
            <w:tcW w:w="1750" w:type="dxa"/>
          </w:tcPr>
          <w:p w:rsidR="005E6A5E" w:rsidRDefault="005E6A5E" w:rsidP="00EB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6A5E" w:rsidRDefault="005E6A5E" w:rsidP="00183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2268" w:type="dxa"/>
          </w:tcPr>
          <w:p w:rsidR="00183B0B" w:rsidRDefault="00183B0B" w:rsidP="00183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6A5E" w:rsidRDefault="005E6A5E" w:rsidP="00183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Internetsko</w:t>
            </w:r>
          </w:p>
          <w:p w:rsidR="005E6A5E" w:rsidRDefault="005E6A5E" w:rsidP="00183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savjetovanje</w:t>
            </w:r>
          </w:p>
        </w:tc>
        <w:tc>
          <w:tcPr>
            <w:tcW w:w="1559" w:type="dxa"/>
          </w:tcPr>
          <w:p w:rsidR="00183B0B" w:rsidRDefault="00183B0B" w:rsidP="00183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6A5E" w:rsidRDefault="001F7B5A" w:rsidP="001F7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travanj</w:t>
            </w:r>
            <w:r w:rsidR="00183B0B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E6A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C04D63" w:rsidRDefault="00C04D63" w:rsidP="004D4B3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F7B5A" w:rsidRDefault="001F7B5A" w:rsidP="004D4B3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F7B5A" w:rsidRDefault="001F7B5A" w:rsidP="004D4B3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D4B31" w:rsidRPr="00EA0F60" w:rsidRDefault="00EA0F60" w:rsidP="004D4B3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A0F60">
        <w:rPr>
          <w:rFonts w:ascii="Arial" w:hAnsi="Arial" w:cs="Arial"/>
          <w:b/>
          <w:sz w:val="20"/>
          <w:szCs w:val="20"/>
        </w:rPr>
        <w:t>KLASA: 008-01/20-01/09</w:t>
      </w:r>
    </w:p>
    <w:p w:rsidR="00EA0F60" w:rsidRPr="00EA0F60" w:rsidRDefault="00EA0F60" w:rsidP="004D4B3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A0F60">
        <w:rPr>
          <w:rFonts w:ascii="Arial" w:hAnsi="Arial" w:cs="Arial"/>
          <w:b/>
          <w:sz w:val="20"/>
          <w:szCs w:val="20"/>
        </w:rPr>
        <w:t>URBROJ: 2198/01-2-20-4</w:t>
      </w:r>
    </w:p>
    <w:p w:rsidR="001F7B5A" w:rsidRDefault="00EA0F60" w:rsidP="00C04D6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A0F60">
        <w:rPr>
          <w:rFonts w:ascii="Arial" w:hAnsi="Arial" w:cs="Arial"/>
          <w:b/>
          <w:sz w:val="20"/>
          <w:szCs w:val="20"/>
        </w:rPr>
        <w:t>Zadar,</w:t>
      </w:r>
      <w:r w:rsidR="00C04D63">
        <w:rPr>
          <w:rFonts w:ascii="Arial" w:hAnsi="Arial" w:cs="Arial"/>
          <w:b/>
          <w:sz w:val="20"/>
          <w:szCs w:val="20"/>
        </w:rPr>
        <w:t xml:space="preserve"> 31. prosinca 2020. godine </w:t>
      </w:r>
      <w:r w:rsidR="00C04D63">
        <w:rPr>
          <w:rFonts w:ascii="Arial" w:hAnsi="Arial" w:cs="Arial"/>
          <w:b/>
          <w:sz w:val="20"/>
          <w:szCs w:val="20"/>
        </w:rPr>
        <w:tab/>
      </w:r>
      <w:r w:rsidR="00C04D63">
        <w:rPr>
          <w:rFonts w:ascii="Arial" w:hAnsi="Arial" w:cs="Arial"/>
          <w:b/>
          <w:sz w:val="20"/>
          <w:szCs w:val="20"/>
        </w:rPr>
        <w:tab/>
      </w:r>
      <w:r w:rsidR="00C04D63">
        <w:rPr>
          <w:rFonts w:ascii="Arial" w:hAnsi="Arial" w:cs="Arial"/>
          <w:b/>
          <w:sz w:val="20"/>
          <w:szCs w:val="20"/>
        </w:rPr>
        <w:tab/>
      </w:r>
    </w:p>
    <w:p w:rsidR="001F7B5A" w:rsidRDefault="001F7B5A" w:rsidP="00C04D6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04D63" w:rsidRDefault="001F7B5A" w:rsidP="00C04D6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04D63">
        <w:rPr>
          <w:rFonts w:ascii="Arial" w:hAnsi="Arial" w:cs="Arial"/>
          <w:b/>
          <w:sz w:val="20"/>
          <w:szCs w:val="20"/>
        </w:rPr>
        <w:tab/>
      </w:r>
      <w:r w:rsidR="00EA0F60" w:rsidRPr="00EA0F60">
        <w:rPr>
          <w:rFonts w:ascii="Arial" w:hAnsi="Arial" w:cs="Arial"/>
          <w:b/>
          <w:sz w:val="20"/>
          <w:szCs w:val="20"/>
        </w:rPr>
        <w:t>GRADONAČELNIK</w:t>
      </w:r>
    </w:p>
    <w:p w:rsidR="00EA0F60" w:rsidRPr="00EA0F60" w:rsidRDefault="001F7B5A" w:rsidP="00C04D63">
      <w:pPr>
        <w:spacing w:after="0"/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EA0F60" w:rsidRPr="00EA0F60">
        <w:rPr>
          <w:rFonts w:ascii="Arial" w:hAnsi="Arial" w:cs="Arial"/>
          <w:b/>
          <w:sz w:val="20"/>
          <w:szCs w:val="20"/>
        </w:rPr>
        <w:t>Branko Dukić</w:t>
      </w:r>
    </w:p>
    <w:sectPr w:rsidR="00EA0F60" w:rsidRPr="00EA0F60" w:rsidSect="00F27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A5788"/>
    <w:multiLevelType w:val="hybridMultilevel"/>
    <w:tmpl w:val="5E4272FC"/>
    <w:lvl w:ilvl="0" w:tplc="8B56D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117D0"/>
    <w:multiLevelType w:val="hybridMultilevel"/>
    <w:tmpl w:val="EB52589C"/>
    <w:lvl w:ilvl="0" w:tplc="5D224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F11CB"/>
    <w:multiLevelType w:val="hybridMultilevel"/>
    <w:tmpl w:val="45343EB4"/>
    <w:lvl w:ilvl="0" w:tplc="58ECA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31"/>
    <w:rsid w:val="000D0183"/>
    <w:rsid w:val="000E1350"/>
    <w:rsid w:val="00127C5D"/>
    <w:rsid w:val="0016132F"/>
    <w:rsid w:val="00183B0B"/>
    <w:rsid w:val="001A2755"/>
    <w:rsid w:val="001F2235"/>
    <w:rsid w:val="001F7B5A"/>
    <w:rsid w:val="00261143"/>
    <w:rsid w:val="00334592"/>
    <w:rsid w:val="003E0C42"/>
    <w:rsid w:val="0040244F"/>
    <w:rsid w:val="00405E70"/>
    <w:rsid w:val="0044405F"/>
    <w:rsid w:val="004D4B31"/>
    <w:rsid w:val="00540059"/>
    <w:rsid w:val="005E19AE"/>
    <w:rsid w:val="005E6A5E"/>
    <w:rsid w:val="00627132"/>
    <w:rsid w:val="008B1096"/>
    <w:rsid w:val="008C2FDA"/>
    <w:rsid w:val="00913AAF"/>
    <w:rsid w:val="00A5157A"/>
    <w:rsid w:val="00B35308"/>
    <w:rsid w:val="00BA1E3B"/>
    <w:rsid w:val="00C04D63"/>
    <w:rsid w:val="00C51F7A"/>
    <w:rsid w:val="00C821E9"/>
    <w:rsid w:val="00D0534C"/>
    <w:rsid w:val="00D215DD"/>
    <w:rsid w:val="00D733B5"/>
    <w:rsid w:val="00DD5596"/>
    <w:rsid w:val="00DE222E"/>
    <w:rsid w:val="00E213D0"/>
    <w:rsid w:val="00E413EE"/>
    <w:rsid w:val="00EA0F60"/>
    <w:rsid w:val="00EB60B9"/>
    <w:rsid w:val="00EE47D7"/>
    <w:rsid w:val="00F27039"/>
    <w:rsid w:val="00FE1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03801-68DF-4628-8318-3FA8C928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03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D4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13AA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4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4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Sara Kosanović</cp:lastModifiedBy>
  <cp:revision>4</cp:revision>
  <cp:lastPrinted>2021-01-04T07:59:00Z</cp:lastPrinted>
  <dcterms:created xsi:type="dcterms:W3CDTF">2020-12-31T08:33:00Z</dcterms:created>
  <dcterms:modified xsi:type="dcterms:W3CDTF">2021-01-04T08:04:00Z</dcterms:modified>
</cp:coreProperties>
</file>